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DE" w:rsidRDefault="001E57DE" w:rsidP="001E57D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Бурятия  </w:t>
      </w:r>
    </w:p>
    <w:p w:rsidR="001E57DE" w:rsidRDefault="001E57DE" w:rsidP="001E57DE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1E57DE" w:rsidRDefault="001E57DE" w:rsidP="001E57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E57DE" w:rsidRDefault="001E57DE" w:rsidP="001E57D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1E57DE" w:rsidRDefault="001E57DE" w:rsidP="001E57D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671401, Республика Бурятия,                                                                                                            тел.  (830148) </w:t>
      </w:r>
      <w:r>
        <w:rPr>
          <w:sz w:val="20"/>
          <w:szCs w:val="20"/>
        </w:rPr>
        <w:t>26-1-66</w:t>
      </w:r>
    </w:p>
    <w:p w:rsidR="001E57DE" w:rsidRDefault="001E57DE" w:rsidP="001E57D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район, с.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</w:t>
      </w:r>
    </w:p>
    <w:p w:rsidR="001E57DE" w:rsidRDefault="001E57DE" w:rsidP="001E57D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.Ц</w:t>
      </w:r>
      <w:proofErr w:type="gramEnd"/>
      <w:r>
        <w:rPr>
          <w:sz w:val="18"/>
          <w:szCs w:val="18"/>
        </w:rPr>
        <w:t>ентральная,д.108</w:t>
      </w:r>
    </w:p>
    <w:p w:rsidR="001E57DE" w:rsidRDefault="001E57DE" w:rsidP="001E57DE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1E57DE" w:rsidRDefault="001E57DE" w:rsidP="001E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62</w:t>
      </w:r>
    </w:p>
    <w:p w:rsidR="001E57DE" w:rsidRDefault="001E57DE" w:rsidP="001E57DE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от «11» декабря 2024 г.</w:t>
      </w:r>
    </w:p>
    <w:p w:rsidR="001E57DE" w:rsidRDefault="001E57DE" w:rsidP="001E57D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E57DE" w:rsidRDefault="001E57DE" w:rsidP="001E57DE">
      <w:pPr>
        <w:pStyle w:val="ConsTitle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части полномочий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решению вопросов местного значения муниципальному 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E57DE" w:rsidRDefault="001E57DE" w:rsidP="001E57DE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Уставом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постановляет:</w:t>
      </w:r>
    </w:p>
    <w:p w:rsidR="001E57DE" w:rsidRDefault="001E57DE" w:rsidP="001E57DE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Передать часть полномочий по осуществлению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57DE" w:rsidRDefault="001E57DE" w:rsidP="001E57DE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благоустройства в 2025 – 2029 гг. муниципальному образованию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 счет межбюджетных трансфертов, предоставляемых из бюджета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в бюджет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1E57DE" w:rsidRDefault="001E57DE" w:rsidP="001E57DE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субвенций, необходимых для осуществления передаваемых </w:t>
      </w:r>
    </w:p>
    <w:p w:rsidR="001E57DE" w:rsidRDefault="001E57DE" w:rsidP="001E57DE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полномочий, составляет 100 (сто) рублей в год.</w:t>
      </w:r>
    </w:p>
    <w:p w:rsidR="001E57DE" w:rsidRDefault="001E57DE" w:rsidP="001E57DE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Главе муниципального образования сельское поселение </w:t>
      </w:r>
    </w:p>
    <w:p w:rsidR="001E57DE" w:rsidRDefault="001E57DE" w:rsidP="001E57DE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заключить соглашение о передаче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части полномочий органов местного самоуправления поселения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органам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1E57DE" w:rsidRDefault="001E57DE" w:rsidP="001E57DE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1E57DE" w:rsidRDefault="001E57DE" w:rsidP="001E57D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57DE" w:rsidRDefault="001E57DE" w:rsidP="001E57D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57DE" w:rsidRDefault="001E57DE" w:rsidP="001E57D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E57DE" w:rsidRDefault="001E57DE" w:rsidP="001E57D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ИвановаЛ.В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57DE" w:rsidRDefault="001E57DE" w:rsidP="001E57D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E57DE" w:rsidRDefault="001E57DE" w:rsidP="001E57DE"/>
    <w:p w:rsidR="00B05901" w:rsidRDefault="00B05901">
      <w:bookmarkStart w:id="0" w:name="_GoBack"/>
      <w:bookmarkEnd w:id="0"/>
    </w:p>
    <w:sectPr w:rsidR="00B0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E25"/>
    <w:multiLevelType w:val="hybridMultilevel"/>
    <w:tmpl w:val="B6A0BD08"/>
    <w:lvl w:ilvl="0" w:tplc="3D960B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0"/>
    <w:rsid w:val="001E57DE"/>
    <w:rsid w:val="007022F0"/>
    <w:rsid w:val="00B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7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E5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locked/>
    <w:rsid w:val="001E57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E5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7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E5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locked/>
    <w:rsid w:val="001E57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E5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0D33-B233-4016-8A8E-06B0150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DNS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2024-12-16T00:59:00Z</dcterms:created>
  <dcterms:modified xsi:type="dcterms:W3CDTF">2024-12-16T00:59:00Z</dcterms:modified>
</cp:coreProperties>
</file>