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09" w:rsidRDefault="00B41D09" w:rsidP="00B41D09"/>
    <w:p w:rsidR="00B41D09" w:rsidRDefault="00B41D09" w:rsidP="00B41D0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Рес</w:t>
      </w:r>
      <w:bookmarkStart w:id="0" w:name="_GoBack"/>
      <w:bookmarkEnd w:id="0"/>
      <w:r>
        <w:rPr>
          <w:b/>
          <w:sz w:val="32"/>
        </w:rPr>
        <w:t xml:space="preserve">публика Бурятия </w:t>
      </w:r>
    </w:p>
    <w:p w:rsidR="00B41D09" w:rsidRDefault="00B41D09" w:rsidP="00B41D09">
      <w:pPr>
        <w:jc w:val="center"/>
        <w:outlineLvl w:val="0"/>
        <w:rPr>
          <w:b/>
          <w:sz w:val="32"/>
        </w:rPr>
      </w:pPr>
      <w:proofErr w:type="spellStart"/>
      <w:r>
        <w:rPr>
          <w:b/>
          <w:sz w:val="32"/>
        </w:rPr>
        <w:t>Хоринский</w:t>
      </w:r>
      <w:proofErr w:type="spellEnd"/>
      <w:r>
        <w:rPr>
          <w:b/>
          <w:sz w:val="32"/>
        </w:rPr>
        <w:t xml:space="preserve"> район</w:t>
      </w:r>
    </w:p>
    <w:p w:rsidR="00B41D09" w:rsidRDefault="00B41D09" w:rsidP="00B41D0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 Администрация  муниципального образования сельское поселение «</w:t>
      </w:r>
      <w:proofErr w:type="spellStart"/>
      <w:r>
        <w:rPr>
          <w:b/>
          <w:sz w:val="32"/>
        </w:rPr>
        <w:t>Хасуртайское</w:t>
      </w:r>
      <w:proofErr w:type="spellEnd"/>
      <w:r>
        <w:rPr>
          <w:b/>
          <w:sz w:val="32"/>
        </w:rPr>
        <w:t>»</w:t>
      </w:r>
    </w:p>
    <w:p w:rsidR="00B41D09" w:rsidRDefault="00B41D09" w:rsidP="00B41D0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_________________________________________________________</w:t>
      </w:r>
    </w:p>
    <w:p w:rsidR="00B41D09" w:rsidRDefault="00B41D09" w:rsidP="00B41D09">
      <w:pPr>
        <w:jc w:val="center"/>
        <w:outlineLvl w:val="0"/>
        <w:rPr>
          <w:b/>
          <w:sz w:val="32"/>
        </w:rPr>
      </w:pPr>
    </w:p>
    <w:tbl>
      <w:tblPr>
        <w:tblW w:w="0" w:type="auto"/>
        <w:tblLayout w:type="fixed"/>
        <w:tblLook w:val="04A0"/>
      </w:tblPr>
      <w:tblGrid>
        <w:gridCol w:w="3094"/>
        <w:gridCol w:w="2683"/>
        <w:gridCol w:w="4254"/>
      </w:tblGrid>
      <w:tr w:rsidR="00B41D09" w:rsidTr="000B652B">
        <w:trPr>
          <w:trHeight w:val="267"/>
        </w:trPr>
        <w:tc>
          <w:tcPr>
            <w:tcW w:w="3094" w:type="dxa"/>
            <w:shd w:val="clear" w:color="auto" w:fill="auto"/>
          </w:tcPr>
          <w:p w:rsidR="00B41D09" w:rsidRDefault="00B41D09" w:rsidP="000B65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671425,с</w:t>
            </w:r>
            <w:proofErr w:type="gramStart"/>
            <w:r>
              <w:rPr>
                <w:rFonts w:ascii="Arial" w:hAnsi="Arial"/>
                <w:sz w:val="20"/>
              </w:rPr>
              <w:t>.Х</w:t>
            </w:r>
            <w:proofErr w:type="gramEnd"/>
            <w:r>
              <w:rPr>
                <w:rFonts w:ascii="Arial" w:hAnsi="Arial"/>
                <w:sz w:val="20"/>
              </w:rPr>
              <w:t>асурта</w:t>
            </w:r>
          </w:p>
          <w:p w:rsidR="00B41D09" w:rsidRDefault="00B41D09" w:rsidP="000B65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ул</w:t>
            </w:r>
            <w:proofErr w:type="gramStart"/>
            <w:r>
              <w:rPr>
                <w:rFonts w:ascii="Arial" w:hAnsi="Arial"/>
                <w:sz w:val="20"/>
              </w:rPr>
              <w:t>.Ц</w:t>
            </w:r>
            <w:proofErr w:type="gramEnd"/>
            <w:r>
              <w:rPr>
                <w:rFonts w:ascii="Arial" w:hAnsi="Arial"/>
                <w:sz w:val="20"/>
              </w:rPr>
              <w:t>ентральная, 108</w:t>
            </w:r>
          </w:p>
        </w:tc>
        <w:tc>
          <w:tcPr>
            <w:tcW w:w="2683" w:type="dxa"/>
            <w:shd w:val="clear" w:color="auto" w:fill="auto"/>
          </w:tcPr>
          <w:p w:rsidR="00B41D09" w:rsidRDefault="00B41D09" w:rsidP="000B652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</w:p>
        </w:tc>
        <w:tc>
          <w:tcPr>
            <w:tcW w:w="4254" w:type="dxa"/>
            <w:shd w:val="clear" w:color="auto" w:fill="auto"/>
          </w:tcPr>
          <w:p w:rsidR="00B41D09" w:rsidRDefault="00B41D09" w:rsidP="000B652B">
            <w:pPr>
              <w:ind w:left="13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Тел.(8 -30148) 26 -1 -66</w:t>
            </w:r>
          </w:p>
          <w:p w:rsidR="00B41D09" w:rsidRDefault="00B41D09" w:rsidP="000B652B">
            <w:pPr>
              <w:ind w:left="1310"/>
              <w:rPr>
                <w:rFonts w:ascii="Arial" w:hAnsi="Arial"/>
                <w:sz w:val="20"/>
              </w:rPr>
            </w:pPr>
          </w:p>
        </w:tc>
      </w:tr>
    </w:tbl>
    <w:p w:rsidR="00B41D09" w:rsidRDefault="00B41D09" w:rsidP="00B41D09">
      <w:pPr>
        <w:rPr>
          <w:b/>
          <w:sz w:val="28"/>
        </w:rPr>
      </w:pPr>
    </w:p>
    <w:p w:rsidR="00B41D09" w:rsidRDefault="00B41D09" w:rsidP="00B41D09">
      <w:pPr>
        <w:jc w:val="center"/>
        <w:rPr>
          <w:b/>
          <w:szCs w:val="28"/>
        </w:rPr>
      </w:pPr>
      <w:r>
        <w:rPr>
          <w:b/>
          <w:sz w:val="28"/>
        </w:rPr>
        <w:t>Постановление № 9</w:t>
      </w:r>
    </w:p>
    <w:p w:rsidR="00B41D09" w:rsidRDefault="00B41D09" w:rsidP="00B41D09">
      <w:pPr>
        <w:jc w:val="center"/>
        <w:rPr>
          <w:b/>
          <w:szCs w:val="28"/>
        </w:rPr>
      </w:pPr>
    </w:p>
    <w:p w:rsidR="00B41D09" w:rsidRDefault="00B41D09" w:rsidP="00B41D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«11 »  июня  2020 года</w:t>
      </w: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«Об отмене постановления №27 от 06.12.2019года</w:t>
      </w: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«Об утверждении Порядка распоряжения имуществом, включенным в перечень муниципального имущества МО СП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предпринимательства»».</w:t>
      </w: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п.5 ч.10 ст.35  Федерального закона  от 06.10.2003г. №131-ФЗ «Об общих принципах организации местного самоуправления в Российской Федерации», Уставом МО СП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постановляю:</w:t>
      </w: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1.Отменить постановление     №27 от 06.12.2019года</w:t>
      </w:r>
      <w:r w:rsidRPr="000F148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распоряжения имуществом, включенным в перечень муниципального имущества МО СП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предпринимательства»».</w:t>
      </w: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обнародованию на информационных стендах  и размещению на официальном сайте муниципального образования сельского поселения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».</w:t>
      </w: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9175DF">
        <w:rPr>
          <w:sz w:val="28"/>
          <w:szCs w:val="28"/>
        </w:rPr>
        <w:t>Настоящее постановление вст</w:t>
      </w:r>
      <w:r>
        <w:rPr>
          <w:sz w:val="28"/>
          <w:szCs w:val="28"/>
        </w:rPr>
        <w:t>упает в силу со дня его обнародования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B41D09" w:rsidRDefault="00B41D09" w:rsidP="00B41D09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 xml:space="preserve">»                                              Л.В.Иванова                     </w:t>
      </w:r>
    </w:p>
    <w:p w:rsidR="00B41D09" w:rsidRDefault="00B41D09" w:rsidP="00B41D09"/>
    <w:p w:rsidR="007D5EE1" w:rsidRDefault="007D5EE1"/>
    <w:sectPr w:rsidR="007D5EE1" w:rsidSect="007D5E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63" w:rsidRDefault="00E54663" w:rsidP="007102DF">
      <w:r>
        <w:separator/>
      </w:r>
    </w:p>
  </w:endnote>
  <w:endnote w:type="continuationSeparator" w:id="0">
    <w:p w:rsidR="00E54663" w:rsidRDefault="00E54663" w:rsidP="00710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63" w:rsidRDefault="00E54663" w:rsidP="007102DF">
      <w:r>
        <w:separator/>
      </w:r>
    </w:p>
  </w:footnote>
  <w:footnote w:type="continuationSeparator" w:id="0">
    <w:p w:rsidR="00E54663" w:rsidRDefault="00E54663" w:rsidP="00710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5398"/>
      <w:docPartObj>
        <w:docPartGallery w:val="Page Numbers (Top of Page)"/>
        <w:docPartUnique/>
      </w:docPartObj>
    </w:sdtPr>
    <w:sdtContent>
      <w:p w:rsidR="007102DF" w:rsidRDefault="007102DF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102DF" w:rsidRDefault="007102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D09"/>
    <w:rsid w:val="000C7DBD"/>
    <w:rsid w:val="00115FD8"/>
    <w:rsid w:val="007102DF"/>
    <w:rsid w:val="007D5EE1"/>
    <w:rsid w:val="00AB2B58"/>
    <w:rsid w:val="00AE24AC"/>
    <w:rsid w:val="00B41D09"/>
    <w:rsid w:val="00D21D71"/>
    <w:rsid w:val="00E54663"/>
    <w:rsid w:val="00E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0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02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Home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2020-09-28T03:46:00Z</dcterms:created>
  <dcterms:modified xsi:type="dcterms:W3CDTF">2020-09-28T07:24:00Z</dcterms:modified>
</cp:coreProperties>
</file>